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90" w:rsidRDefault="002C7C90" w:rsidP="002C7C90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Style w:val="Enfasigrassetto"/>
          <w:rFonts w:ascii="Tahoma" w:hAnsi="Tahoma" w:cs="Tahoma"/>
          <w:color w:val="000000"/>
          <w:sz w:val="20"/>
          <w:szCs w:val="20"/>
        </w:rPr>
        <w:t>MARTEDI' 18 MARZO - ore 21.00, Sala San Martino di Tours, C.so Garibaldi 69 - Pavia</w:t>
      </w:r>
    </w:p>
    <w:p w:rsidR="002C7C90" w:rsidRDefault="002C7C90" w:rsidP="002C7C90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Martedì dell'educazione</w:t>
      </w:r>
    </w:p>
    <w:p w:rsidR="002C7C90" w:rsidRDefault="002C7C90" w:rsidP="002C7C90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"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Genitori oggi tra nuovi rischi e opportunità educative</w:t>
      </w:r>
      <w:r>
        <w:rPr>
          <w:rFonts w:ascii="Tahoma" w:hAnsi="Tahoma" w:cs="Tahoma"/>
          <w:color w:val="000000"/>
          <w:sz w:val="20"/>
          <w:szCs w:val="20"/>
        </w:rPr>
        <w:t>"</w:t>
      </w:r>
    </w:p>
    <w:p w:rsidR="002C7C90" w:rsidRDefault="002C7C90" w:rsidP="002C7C90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Interviene Michela Fogliani, Psicologa e psicoterapeuta - Università degli Studi di Pavia e Fondazione Salvatore Maugeri.</w:t>
      </w:r>
    </w:p>
    <w:p w:rsidR="002C7C90" w:rsidRDefault="002C7C90" w:rsidP="002C7C90">
      <w:pPr>
        <w:pStyle w:val="Normale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35EF9" w:rsidRDefault="00435EF9">
      <w:bookmarkStart w:id="0" w:name="_GoBack"/>
      <w:bookmarkEnd w:id="0"/>
    </w:p>
    <w:sectPr w:rsidR="00435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31"/>
    <w:rsid w:val="002C7C90"/>
    <w:rsid w:val="003E5631"/>
    <w:rsid w:val="004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7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2014-03-19T10:17:00Z</dcterms:created>
  <dcterms:modified xsi:type="dcterms:W3CDTF">2014-03-19T10:17:00Z</dcterms:modified>
</cp:coreProperties>
</file>